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DEF" w:rsidRPr="001F1C15" w:rsidRDefault="00177DEF" w:rsidP="00177DEF">
      <w:pPr>
        <w:autoSpaceDE w:val="0"/>
        <w:autoSpaceDN w:val="0"/>
        <w:adjustRightInd w:val="0"/>
        <w:spacing w:before="460" w:after="0" w:line="240" w:lineRule="auto"/>
        <w:rPr>
          <w:rFonts w:ascii="Times New Roman" w:hAnsi="Times New Roman" w:cs="Times New Roman"/>
          <w:sz w:val="24"/>
          <w:szCs w:val="24"/>
        </w:rPr>
      </w:pPr>
      <w:r w:rsidRPr="001F1C15">
        <w:rPr>
          <w:rFonts w:ascii="Times New Roman" w:hAnsi="Times New Roman" w:cs="Times New Roman"/>
          <w:b/>
          <w:bCs/>
          <w:sz w:val="24"/>
          <w:szCs w:val="24"/>
        </w:rPr>
        <w:t>Как оформить загранпаспорт, содержащий электронный носитель информации (нового образца)?</w:t>
      </w:r>
    </w:p>
    <w:p w:rsidR="00177DEF" w:rsidRPr="001F1C15" w:rsidRDefault="00177DEF" w:rsidP="00177DE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15">
        <w:rPr>
          <w:rFonts w:ascii="Times New Roman" w:hAnsi="Times New Roman" w:cs="Times New Roman"/>
          <w:sz w:val="24"/>
          <w:szCs w:val="24"/>
        </w:rPr>
        <w:t>Загранпаспорт является одним из основных документов, удостоверяющих личность российского гражданина за пределами территории РФ, по которым он может выехать из РФ и въехать в РФ.</w:t>
      </w:r>
    </w:p>
    <w:p w:rsidR="00177DEF" w:rsidRPr="001F1C15" w:rsidRDefault="00177DEF" w:rsidP="00177DE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15">
        <w:rPr>
          <w:rFonts w:ascii="Times New Roman" w:hAnsi="Times New Roman" w:cs="Times New Roman"/>
          <w:sz w:val="24"/>
          <w:szCs w:val="24"/>
        </w:rPr>
        <w:t>Паспорт, удостоверяющий личность гражданина РФ за пределами территории РФ, содержащий электронный носитель информации (нового образца), выдается сроком на 10 лет (</w:t>
      </w:r>
      <w:hyperlink r:id="rId5" w:history="1">
        <w:r w:rsidRPr="001F1C15">
          <w:rPr>
            <w:rFonts w:ascii="Times New Roman" w:hAnsi="Times New Roman" w:cs="Times New Roman"/>
            <w:color w:val="0000FF"/>
            <w:sz w:val="24"/>
            <w:szCs w:val="24"/>
          </w:rPr>
          <w:t>ст. ст. 6</w:t>
        </w:r>
      </w:hyperlink>
      <w:r w:rsidRPr="001F1C15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1F1C15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1F1C15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1F1C15">
          <w:rPr>
            <w:rFonts w:ascii="Times New Roman" w:hAnsi="Times New Roman" w:cs="Times New Roman"/>
            <w:color w:val="0000FF"/>
            <w:sz w:val="24"/>
            <w:szCs w:val="24"/>
          </w:rPr>
          <w:t>ч. 2 ст. 10</w:t>
        </w:r>
      </w:hyperlink>
      <w:r w:rsidRPr="001F1C15">
        <w:rPr>
          <w:rFonts w:ascii="Times New Roman" w:hAnsi="Times New Roman" w:cs="Times New Roman"/>
          <w:sz w:val="24"/>
          <w:szCs w:val="24"/>
        </w:rPr>
        <w:t xml:space="preserve"> Закона от 15.08.1996 N 114-ФЗ).</w:t>
      </w:r>
    </w:p>
    <w:p w:rsidR="00177DEF" w:rsidRPr="001F1C15" w:rsidRDefault="00177DEF" w:rsidP="00177DE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15">
        <w:rPr>
          <w:rFonts w:ascii="Times New Roman" w:hAnsi="Times New Roman" w:cs="Times New Roman"/>
          <w:sz w:val="24"/>
          <w:szCs w:val="24"/>
        </w:rPr>
        <w:t>Для оформления и получения загранпаспорта нового образца рекомендуем придерживаться следующего алгоритма.</w:t>
      </w:r>
    </w:p>
    <w:p w:rsidR="00177DEF" w:rsidRPr="001F1C15" w:rsidRDefault="00177DEF" w:rsidP="00177DE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DEF" w:rsidRPr="001F1C15" w:rsidRDefault="00177DEF" w:rsidP="00177D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F1C15">
        <w:rPr>
          <w:rFonts w:ascii="Times New Roman" w:hAnsi="Times New Roman" w:cs="Times New Roman"/>
          <w:b/>
          <w:bCs/>
          <w:sz w:val="24"/>
          <w:szCs w:val="24"/>
        </w:rPr>
        <w:t>Шаг 1. Подготовьте документы для оформления загранпаспорта и уплатите госпошлину</w:t>
      </w:r>
    </w:p>
    <w:p w:rsidR="00177DEF" w:rsidRPr="001F1C15" w:rsidRDefault="00177DEF" w:rsidP="00177DE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15">
        <w:rPr>
          <w:rFonts w:ascii="Times New Roman" w:hAnsi="Times New Roman" w:cs="Times New Roman"/>
          <w:sz w:val="24"/>
          <w:szCs w:val="24"/>
        </w:rPr>
        <w:t>Перечень документов, необходимых для оформления паспорта, содержащего электронный носитель информации, зависит от возраста гражданина (</w:t>
      </w:r>
      <w:hyperlink r:id="rId8" w:history="1">
        <w:r w:rsidRPr="001F1C15">
          <w:rPr>
            <w:rFonts w:ascii="Times New Roman" w:hAnsi="Times New Roman" w:cs="Times New Roman"/>
            <w:color w:val="0000FF"/>
            <w:sz w:val="24"/>
            <w:szCs w:val="24"/>
          </w:rPr>
          <w:t>п. 28</w:t>
        </w:r>
      </w:hyperlink>
      <w:r w:rsidRPr="001F1C1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утв. Приказом МВД России от 31.12.2019 N 996).</w:t>
      </w:r>
    </w:p>
    <w:p w:rsidR="00177DEF" w:rsidRPr="001F1C15" w:rsidRDefault="00177DEF" w:rsidP="00177DE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DEF" w:rsidRPr="001F1C15" w:rsidRDefault="00177DEF" w:rsidP="00177DE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F1C15">
        <w:rPr>
          <w:rFonts w:ascii="Times New Roman" w:hAnsi="Times New Roman" w:cs="Times New Roman"/>
          <w:b/>
          <w:bCs/>
          <w:sz w:val="24"/>
          <w:szCs w:val="24"/>
        </w:rPr>
        <w:t>Для граждан, достигших 18 лет</w:t>
      </w:r>
    </w:p>
    <w:p w:rsidR="00177DEF" w:rsidRPr="001F1C15" w:rsidRDefault="00177DEF" w:rsidP="00177DE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15">
        <w:rPr>
          <w:rFonts w:ascii="Times New Roman" w:hAnsi="Times New Roman" w:cs="Times New Roman"/>
          <w:sz w:val="24"/>
          <w:szCs w:val="24"/>
        </w:rPr>
        <w:t>Совершеннолетним гражданам по общему правилу понадобятся следующие документы (</w:t>
      </w:r>
      <w:hyperlink r:id="rId9" w:history="1">
        <w:r w:rsidRPr="001F1C15">
          <w:rPr>
            <w:rFonts w:ascii="Times New Roman" w:hAnsi="Times New Roman" w:cs="Times New Roman"/>
            <w:color w:val="0000FF"/>
            <w:sz w:val="24"/>
            <w:szCs w:val="24"/>
          </w:rPr>
          <w:t>п. п. 28.1</w:t>
        </w:r>
      </w:hyperlink>
      <w:r w:rsidRPr="001F1C1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1F1C15">
          <w:rPr>
            <w:rFonts w:ascii="Times New Roman" w:hAnsi="Times New Roman" w:cs="Times New Roman"/>
            <w:color w:val="0000FF"/>
            <w:sz w:val="24"/>
            <w:szCs w:val="24"/>
          </w:rPr>
          <w:t>30</w:t>
        </w:r>
      </w:hyperlink>
      <w:r w:rsidRPr="001F1C15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1F1C15">
          <w:rPr>
            <w:rFonts w:ascii="Times New Roman" w:hAnsi="Times New Roman" w:cs="Times New Roman"/>
            <w:color w:val="0000FF"/>
            <w:sz w:val="24"/>
            <w:szCs w:val="24"/>
          </w:rPr>
          <w:t>31</w:t>
        </w:r>
      </w:hyperlink>
      <w:r w:rsidRPr="001F1C15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1F1C15">
          <w:rPr>
            <w:rFonts w:ascii="Times New Roman" w:hAnsi="Times New Roman" w:cs="Times New Roman"/>
            <w:color w:val="0000FF"/>
            <w:sz w:val="24"/>
            <w:szCs w:val="24"/>
          </w:rPr>
          <w:t>34</w:t>
        </w:r>
      </w:hyperlink>
      <w:r w:rsidRPr="001F1C1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регламента):</w:t>
      </w:r>
    </w:p>
    <w:p w:rsidR="00177DEF" w:rsidRPr="001F1C15" w:rsidRDefault="00177DEF" w:rsidP="00177DE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1F1C15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1F1C15">
        <w:rPr>
          <w:rFonts w:ascii="Times New Roman" w:hAnsi="Times New Roman" w:cs="Times New Roman"/>
          <w:sz w:val="24"/>
          <w:szCs w:val="24"/>
        </w:rPr>
        <w:t xml:space="preserve"> в одном экземпляре;</w:t>
      </w:r>
    </w:p>
    <w:p w:rsidR="00177DEF" w:rsidRPr="001F1C15" w:rsidRDefault="00177DEF" w:rsidP="00177DE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15">
        <w:rPr>
          <w:rFonts w:ascii="Times New Roman" w:hAnsi="Times New Roman" w:cs="Times New Roman"/>
          <w:sz w:val="24"/>
          <w:szCs w:val="24"/>
        </w:rPr>
        <w:t>паспорт гражданина РФ;</w:t>
      </w:r>
    </w:p>
    <w:p w:rsidR="00177DEF" w:rsidRPr="001F1C15" w:rsidRDefault="00177DEF" w:rsidP="00177DE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15">
        <w:rPr>
          <w:rFonts w:ascii="Times New Roman" w:hAnsi="Times New Roman" w:cs="Times New Roman"/>
          <w:sz w:val="24"/>
          <w:szCs w:val="24"/>
        </w:rPr>
        <w:t>военный билет с отметкой об окончании прохождения службы или о негодности (ограниченной годности) к военной службе либо военный билет офицера запаса - для мужчин в возрасте от 18 до 27 лет;</w:t>
      </w:r>
    </w:p>
    <w:p w:rsidR="00177DEF" w:rsidRPr="001F1C15" w:rsidRDefault="00177DEF" w:rsidP="00177DE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15">
        <w:rPr>
          <w:rFonts w:ascii="Times New Roman" w:hAnsi="Times New Roman" w:cs="Times New Roman"/>
          <w:sz w:val="24"/>
          <w:szCs w:val="24"/>
        </w:rPr>
        <w:t xml:space="preserve">разрешение командования в виде </w:t>
      </w:r>
      <w:hyperlink r:id="rId14" w:history="1">
        <w:r w:rsidRPr="001F1C15">
          <w:rPr>
            <w:rFonts w:ascii="Times New Roman" w:hAnsi="Times New Roman" w:cs="Times New Roman"/>
            <w:color w:val="0000FF"/>
            <w:sz w:val="24"/>
            <w:szCs w:val="24"/>
          </w:rPr>
          <w:t>справки</w:t>
        </w:r>
      </w:hyperlink>
      <w:r w:rsidRPr="001F1C15">
        <w:rPr>
          <w:rFonts w:ascii="Times New Roman" w:hAnsi="Times New Roman" w:cs="Times New Roman"/>
          <w:sz w:val="24"/>
          <w:szCs w:val="24"/>
        </w:rPr>
        <w:t xml:space="preserve"> (для определенных лиц);</w:t>
      </w:r>
    </w:p>
    <w:p w:rsidR="00177DEF" w:rsidRPr="001F1C15" w:rsidRDefault="00177DEF" w:rsidP="00177DE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15">
        <w:rPr>
          <w:rFonts w:ascii="Times New Roman" w:hAnsi="Times New Roman" w:cs="Times New Roman"/>
          <w:sz w:val="24"/>
          <w:szCs w:val="24"/>
        </w:rPr>
        <w:t xml:space="preserve">личная фотография в электронной форме (в случае подачи заявления с использованием Единого портала </w:t>
      </w:r>
      <w:proofErr w:type="spellStart"/>
      <w:r w:rsidRPr="001F1C15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1F1C15">
        <w:rPr>
          <w:rFonts w:ascii="Times New Roman" w:hAnsi="Times New Roman" w:cs="Times New Roman"/>
          <w:sz w:val="24"/>
          <w:szCs w:val="24"/>
        </w:rPr>
        <w:t>);</w:t>
      </w:r>
    </w:p>
    <w:p w:rsidR="00177DEF" w:rsidRPr="001F1C15" w:rsidRDefault="00177DEF" w:rsidP="00177DE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1F1C15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1F1C15">
        <w:rPr>
          <w:rFonts w:ascii="Times New Roman" w:hAnsi="Times New Roman" w:cs="Times New Roman"/>
          <w:sz w:val="24"/>
          <w:szCs w:val="24"/>
        </w:rPr>
        <w:t xml:space="preserve"> об изменении написания в паспорте, содержащем электронный носитель информации, фамилии и (или) имени гражданина буквами латинского алфавита, в котором указана причина, являющаяся основанием для изменения, с приложением подтверждающего документа (например, ранее выданного паспорта, содержащего электронный носитель информации (паспорта)), если заявитель желает изменить написание фамилии и (или) имени;</w:t>
      </w:r>
    </w:p>
    <w:p w:rsidR="00177DEF" w:rsidRPr="001F1C15" w:rsidRDefault="00177DEF" w:rsidP="00177DE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1F1C15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1F1C15">
        <w:rPr>
          <w:rFonts w:ascii="Times New Roman" w:hAnsi="Times New Roman" w:cs="Times New Roman"/>
          <w:sz w:val="24"/>
          <w:szCs w:val="24"/>
        </w:rPr>
        <w:t xml:space="preserve"> об объявлении ранее выданного паспорта, содержащего электронный носитель информации (паспорта), недействительным (в случае его утраты).</w:t>
      </w:r>
    </w:p>
    <w:p w:rsidR="00177DEF" w:rsidRPr="001F1C15" w:rsidRDefault="00177DEF" w:rsidP="00177DE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DEF" w:rsidRPr="001F1C15" w:rsidRDefault="00177DEF" w:rsidP="00177DE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F1C15">
        <w:rPr>
          <w:rFonts w:ascii="Times New Roman" w:hAnsi="Times New Roman" w:cs="Times New Roman"/>
          <w:b/>
          <w:bCs/>
          <w:sz w:val="24"/>
          <w:szCs w:val="24"/>
        </w:rPr>
        <w:t>Для граждан в возрасте от 14 до 18 лет, а также недееспособных (ограниченно дееспособных)</w:t>
      </w:r>
    </w:p>
    <w:p w:rsidR="00177DEF" w:rsidRPr="001F1C15" w:rsidRDefault="00177DEF" w:rsidP="00177DE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15">
        <w:rPr>
          <w:rFonts w:ascii="Times New Roman" w:hAnsi="Times New Roman" w:cs="Times New Roman"/>
          <w:sz w:val="24"/>
          <w:szCs w:val="24"/>
        </w:rPr>
        <w:lastRenderedPageBreak/>
        <w:t>В данном случае по общему правилу понадобятся следующие документы (</w:t>
      </w:r>
      <w:hyperlink r:id="rId17" w:history="1">
        <w:r w:rsidRPr="001F1C15">
          <w:rPr>
            <w:rFonts w:ascii="Times New Roman" w:hAnsi="Times New Roman" w:cs="Times New Roman"/>
            <w:color w:val="0000FF"/>
            <w:sz w:val="24"/>
            <w:szCs w:val="24"/>
          </w:rPr>
          <w:t>п. п. 28.3</w:t>
        </w:r>
      </w:hyperlink>
      <w:r w:rsidRPr="001F1C15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1F1C15">
          <w:rPr>
            <w:rFonts w:ascii="Times New Roman" w:hAnsi="Times New Roman" w:cs="Times New Roman"/>
            <w:color w:val="0000FF"/>
            <w:sz w:val="24"/>
            <w:szCs w:val="24"/>
          </w:rPr>
          <w:t>30</w:t>
        </w:r>
      </w:hyperlink>
      <w:r w:rsidRPr="001F1C15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1F1C15">
          <w:rPr>
            <w:rFonts w:ascii="Times New Roman" w:hAnsi="Times New Roman" w:cs="Times New Roman"/>
            <w:color w:val="0000FF"/>
            <w:sz w:val="24"/>
            <w:szCs w:val="24"/>
          </w:rPr>
          <w:t>31</w:t>
        </w:r>
      </w:hyperlink>
      <w:r w:rsidRPr="001F1C15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1F1C15">
          <w:rPr>
            <w:rFonts w:ascii="Times New Roman" w:hAnsi="Times New Roman" w:cs="Times New Roman"/>
            <w:color w:val="0000FF"/>
            <w:sz w:val="24"/>
            <w:szCs w:val="24"/>
          </w:rPr>
          <w:t>33.4</w:t>
        </w:r>
      </w:hyperlink>
      <w:r w:rsidRPr="001F1C15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1F1C15">
          <w:rPr>
            <w:rFonts w:ascii="Times New Roman" w:hAnsi="Times New Roman" w:cs="Times New Roman"/>
            <w:color w:val="0000FF"/>
            <w:sz w:val="24"/>
            <w:szCs w:val="24"/>
          </w:rPr>
          <w:t>34</w:t>
        </w:r>
      </w:hyperlink>
      <w:r w:rsidRPr="001F1C1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регламента):</w:t>
      </w:r>
    </w:p>
    <w:p w:rsidR="00177DEF" w:rsidRPr="001F1C15" w:rsidRDefault="00177DEF" w:rsidP="00177DEF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15">
        <w:rPr>
          <w:rFonts w:ascii="Times New Roman" w:hAnsi="Times New Roman" w:cs="Times New Roman"/>
          <w:sz w:val="24"/>
          <w:szCs w:val="24"/>
        </w:rPr>
        <w:t>заявление в одном экземпляре;</w:t>
      </w:r>
    </w:p>
    <w:p w:rsidR="00177DEF" w:rsidRPr="001F1C15" w:rsidRDefault="00177DEF" w:rsidP="00177DEF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15">
        <w:rPr>
          <w:rFonts w:ascii="Times New Roman" w:hAnsi="Times New Roman" w:cs="Times New Roman"/>
          <w:sz w:val="24"/>
          <w:szCs w:val="24"/>
        </w:rPr>
        <w:t>документ, подтверждающий права законного представителя (свидетельство о рождении несовершеннолетнего; документы, подтверждающие полномочия усыновителя, опекуна или попечителя);</w:t>
      </w:r>
    </w:p>
    <w:p w:rsidR="00177DEF" w:rsidRPr="001F1C15" w:rsidRDefault="00177DEF" w:rsidP="00177DEF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15">
        <w:rPr>
          <w:rFonts w:ascii="Times New Roman" w:hAnsi="Times New Roman" w:cs="Times New Roman"/>
          <w:sz w:val="24"/>
          <w:szCs w:val="24"/>
        </w:rPr>
        <w:t>паспорт гражданина РФ, удостоверяющий личность гражданина, в отношении которого подается заявление;</w:t>
      </w:r>
    </w:p>
    <w:p w:rsidR="00177DEF" w:rsidRPr="001F1C15" w:rsidRDefault="00177DEF" w:rsidP="00177DEF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15">
        <w:rPr>
          <w:rFonts w:ascii="Times New Roman" w:hAnsi="Times New Roman" w:cs="Times New Roman"/>
          <w:sz w:val="24"/>
          <w:szCs w:val="24"/>
        </w:rPr>
        <w:t>документ, удостоверяющий личность законного представителя;</w:t>
      </w:r>
    </w:p>
    <w:p w:rsidR="00177DEF" w:rsidRPr="001F1C15" w:rsidRDefault="00177DEF" w:rsidP="00177DEF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1F1C15">
          <w:rPr>
            <w:rFonts w:ascii="Times New Roman" w:hAnsi="Times New Roman" w:cs="Times New Roman"/>
            <w:color w:val="0000FF"/>
            <w:sz w:val="24"/>
            <w:szCs w:val="24"/>
          </w:rPr>
          <w:t>данные</w:t>
        </w:r>
      </w:hyperlink>
      <w:r w:rsidRPr="001F1C15">
        <w:rPr>
          <w:rFonts w:ascii="Times New Roman" w:hAnsi="Times New Roman" w:cs="Times New Roman"/>
          <w:sz w:val="24"/>
          <w:szCs w:val="24"/>
        </w:rPr>
        <w:t xml:space="preserve"> законного представителя недееспособного (ограниченно дееспособного) на отдельном </w:t>
      </w:r>
      <w:hyperlink r:id="rId23" w:history="1">
        <w:r w:rsidRPr="001F1C15">
          <w:rPr>
            <w:rFonts w:ascii="Times New Roman" w:hAnsi="Times New Roman" w:cs="Times New Roman"/>
            <w:color w:val="0000FF"/>
            <w:sz w:val="24"/>
            <w:szCs w:val="24"/>
          </w:rPr>
          <w:t>бланке</w:t>
        </w:r>
      </w:hyperlink>
      <w:r w:rsidRPr="001F1C15">
        <w:rPr>
          <w:rFonts w:ascii="Times New Roman" w:hAnsi="Times New Roman" w:cs="Times New Roman"/>
          <w:sz w:val="24"/>
          <w:szCs w:val="24"/>
        </w:rPr>
        <w:t>;</w:t>
      </w:r>
    </w:p>
    <w:p w:rsidR="00177DEF" w:rsidRPr="001F1C15" w:rsidRDefault="00177DEF" w:rsidP="00177DEF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15">
        <w:rPr>
          <w:rFonts w:ascii="Times New Roman" w:hAnsi="Times New Roman" w:cs="Times New Roman"/>
          <w:sz w:val="24"/>
          <w:szCs w:val="24"/>
        </w:rPr>
        <w:t xml:space="preserve">личная фотография в электронной форме (в случае подачи заявления с использованием Единого портала </w:t>
      </w:r>
      <w:proofErr w:type="spellStart"/>
      <w:r w:rsidRPr="001F1C15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1F1C15">
        <w:rPr>
          <w:rFonts w:ascii="Times New Roman" w:hAnsi="Times New Roman" w:cs="Times New Roman"/>
          <w:sz w:val="24"/>
          <w:szCs w:val="24"/>
        </w:rPr>
        <w:t>);</w:t>
      </w:r>
    </w:p>
    <w:p w:rsidR="00177DEF" w:rsidRPr="001F1C15" w:rsidRDefault="00177DEF" w:rsidP="00177DEF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1F1C15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1F1C15">
        <w:rPr>
          <w:rFonts w:ascii="Times New Roman" w:hAnsi="Times New Roman" w:cs="Times New Roman"/>
          <w:sz w:val="24"/>
          <w:szCs w:val="24"/>
        </w:rPr>
        <w:t xml:space="preserve"> для изменения написания фамилии и (или) имени владельца паспорта буквами латинского алфавита с указанием причины и приложением подтверждающих документов;</w:t>
      </w:r>
    </w:p>
    <w:p w:rsidR="00177DEF" w:rsidRPr="001F1C15" w:rsidRDefault="00177DEF" w:rsidP="00177DEF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1F1C15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1F1C15">
        <w:rPr>
          <w:rFonts w:ascii="Times New Roman" w:hAnsi="Times New Roman" w:cs="Times New Roman"/>
          <w:sz w:val="24"/>
          <w:szCs w:val="24"/>
        </w:rPr>
        <w:t xml:space="preserve"> об объявлении ранее выданного паспорта, содержащего электронный носитель информации, недействительным (в случае его утраты).</w:t>
      </w:r>
    </w:p>
    <w:p w:rsidR="00177DEF" w:rsidRPr="001F1C15" w:rsidRDefault="00177DEF" w:rsidP="00177DE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DEF" w:rsidRPr="001F1C15" w:rsidRDefault="00177DEF" w:rsidP="00177DE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F1C15">
        <w:rPr>
          <w:rFonts w:ascii="Times New Roman" w:hAnsi="Times New Roman" w:cs="Times New Roman"/>
          <w:b/>
          <w:bCs/>
          <w:sz w:val="24"/>
          <w:szCs w:val="24"/>
        </w:rPr>
        <w:t>Для детей в возрасте до 14 лет</w:t>
      </w:r>
    </w:p>
    <w:p w:rsidR="00177DEF" w:rsidRPr="001F1C15" w:rsidRDefault="00177DEF" w:rsidP="00177DE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15">
        <w:rPr>
          <w:rFonts w:ascii="Times New Roman" w:hAnsi="Times New Roman" w:cs="Times New Roman"/>
          <w:sz w:val="24"/>
          <w:szCs w:val="24"/>
        </w:rPr>
        <w:t>В данном случае понадобятся следующие документы (</w:t>
      </w:r>
      <w:hyperlink r:id="rId26" w:history="1">
        <w:r w:rsidRPr="001F1C15">
          <w:rPr>
            <w:rFonts w:ascii="Times New Roman" w:hAnsi="Times New Roman" w:cs="Times New Roman"/>
            <w:color w:val="0000FF"/>
            <w:sz w:val="24"/>
            <w:szCs w:val="24"/>
          </w:rPr>
          <w:t>п. п. 28.5</w:t>
        </w:r>
      </w:hyperlink>
      <w:r w:rsidRPr="001F1C15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1F1C15">
          <w:rPr>
            <w:rFonts w:ascii="Times New Roman" w:hAnsi="Times New Roman" w:cs="Times New Roman"/>
            <w:color w:val="0000FF"/>
            <w:sz w:val="24"/>
            <w:szCs w:val="24"/>
          </w:rPr>
          <w:t>30</w:t>
        </w:r>
      </w:hyperlink>
      <w:r w:rsidRPr="001F1C15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1F1C15">
          <w:rPr>
            <w:rFonts w:ascii="Times New Roman" w:hAnsi="Times New Roman" w:cs="Times New Roman"/>
            <w:color w:val="0000FF"/>
            <w:sz w:val="24"/>
            <w:szCs w:val="24"/>
          </w:rPr>
          <w:t>31</w:t>
        </w:r>
      </w:hyperlink>
      <w:r w:rsidRPr="001F1C15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1F1C15">
          <w:rPr>
            <w:rFonts w:ascii="Times New Roman" w:hAnsi="Times New Roman" w:cs="Times New Roman"/>
            <w:color w:val="0000FF"/>
            <w:sz w:val="24"/>
            <w:szCs w:val="24"/>
          </w:rPr>
          <w:t>33.4</w:t>
        </w:r>
      </w:hyperlink>
      <w:r w:rsidRPr="001F1C15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1F1C15">
          <w:rPr>
            <w:rFonts w:ascii="Times New Roman" w:hAnsi="Times New Roman" w:cs="Times New Roman"/>
            <w:color w:val="0000FF"/>
            <w:sz w:val="24"/>
            <w:szCs w:val="24"/>
          </w:rPr>
          <w:t>34</w:t>
        </w:r>
      </w:hyperlink>
      <w:r w:rsidRPr="001F1C1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регламента):</w:t>
      </w:r>
    </w:p>
    <w:p w:rsidR="00177DEF" w:rsidRPr="001F1C15" w:rsidRDefault="00177DEF" w:rsidP="00177DEF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1F1C15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1F1C15">
        <w:rPr>
          <w:rFonts w:ascii="Times New Roman" w:hAnsi="Times New Roman" w:cs="Times New Roman"/>
          <w:sz w:val="24"/>
          <w:szCs w:val="24"/>
        </w:rPr>
        <w:t xml:space="preserve"> в одном экземпляре;</w:t>
      </w:r>
    </w:p>
    <w:p w:rsidR="00177DEF" w:rsidRPr="001F1C15" w:rsidRDefault="00177DEF" w:rsidP="00177DEF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15">
        <w:rPr>
          <w:rFonts w:ascii="Times New Roman" w:hAnsi="Times New Roman" w:cs="Times New Roman"/>
          <w:sz w:val="24"/>
          <w:szCs w:val="24"/>
        </w:rPr>
        <w:t>свидетельство о рождении ребенка с имеющимися в нем сведениями о наличии гражданства РФ (при отсутствии указанных сведений в свидетельстве о рождении дополнительно представляется подтверждающий их документ);</w:t>
      </w:r>
    </w:p>
    <w:p w:rsidR="00177DEF" w:rsidRPr="001F1C15" w:rsidRDefault="00177DEF" w:rsidP="00177DEF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15">
        <w:rPr>
          <w:rFonts w:ascii="Times New Roman" w:hAnsi="Times New Roman" w:cs="Times New Roman"/>
          <w:sz w:val="24"/>
          <w:szCs w:val="24"/>
        </w:rPr>
        <w:t>документ, подтверждающий полномочия усыновителя, опекуна или попечителя (в случае подачи ими заявления);</w:t>
      </w:r>
    </w:p>
    <w:p w:rsidR="00177DEF" w:rsidRPr="001F1C15" w:rsidRDefault="00177DEF" w:rsidP="00177DEF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15">
        <w:rPr>
          <w:rFonts w:ascii="Times New Roman" w:hAnsi="Times New Roman" w:cs="Times New Roman"/>
          <w:sz w:val="24"/>
          <w:szCs w:val="24"/>
        </w:rPr>
        <w:t>документ, удостоверяющий личность законного представителя ребенка;</w:t>
      </w:r>
    </w:p>
    <w:p w:rsidR="00177DEF" w:rsidRPr="001F1C15" w:rsidRDefault="00177DEF" w:rsidP="00177DEF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15">
        <w:rPr>
          <w:rFonts w:ascii="Times New Roman" w:hAnsi="Times New Roman" w:cs="Times New Roman"/>
          <w:sz w:val="24"/>
          <w:szCs w:val="24"/>
        </w:rPr>
        <w:t xml:space="preserve">личная фотография в электронной форме (в случае подачи заявления с использованием Единого портала </w:t>
      </w:r>
      <w:proofErr w:type="spellStart"/>
      <w:r w:rsidRPr="001F1C15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1F1C15">
        <w:rPr>
          <w:rFonts w:ascii="Times New Roman" w:hAnsi="Times New Roman" w:cs="Times New Roman"/>
          <w:sz w:val="24"/>
          <w:szCs w:val="24"/>
        </w:rPr>
        <w:t>);</w:t>
      </w:r>
    </w:p>
    <w:p w:rsidR="00177DEF" w:rsidRPr="001F1C15" w:rsidRDefault="00177DEF" w:rsidP="00177DEF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1F1C15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1F1C15">
        <w:rPr>
          <w:rFonts w:ascii="Times New Roman" w:hAnsi="Times New Roman" w:cs="Times New Roman"/>
          <w:sz w:val="24"/>
          <w:szCs w:val="24"/>
        </w:rPr>
        <w:t xml:space="preserve"> для изменения написания фамилии и (или) имени владельца паспорта буквами латинского алфавита с указанием причины и приложением подтверждающих документов;</w:t>
      </w:r>
    </w:p>
    <w:p w:rsidR="00177DEF" w:rsidRPr="001F1C15" w:rsidRDefault="00177DEF" w:rsidP="00177DEF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1F1C15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1F1C15">
        <w:rPr>
          <w:rFonts w:ascii="Times New Roman" w:hAnsi="Times New Roman" w:cs="Times New Roman"/>
          <w:sz w:val="24"/>
          <w:szCs w:val="24"/>
        </w:rPr>
        <w:t xml:space="preserve"> об объявлении ранее выданного паспорта, содержащего электронный носитель информации, недействительным (в случае его утраты).</w:t>
      </w:r>
    </w:p>
    <w:p w:rsidR="00177DEF" w:rsidRPr="001F1C15" w:rsidRDefault="00177DEF" w:rsidP="00177DE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15">
        <w:rPr>
          <w:rFonts w:ascii="Times New Roman" w:hAnsi="Times New Roman" w:cs="Times New Roman"/>
          <w:sz w:val="24"/>
          <w:szCs w:val="24"/>
        </w:rPr>
        <w:t xml:space="preserve">Кроме того, в случае смены фамилии, имени, отчества или даты рождения более одного раза в дополнение к заявлениям о выдаче паспорта, содержащего электронный носитель информации, </w:t>
      </w:r>
      <w:r w:rsidRPr="001F1C15">
        <w:rPr>
          <w:rFonts w:ascii="Times New Roman" w:hAnsi="Times New Roman" w:cs="Times New Roman"/>
          <w:sz w:val="24"/>
          <w:szCs w:val="24"/>
        </w:rPr>
        <w:lastRenderedPageBreak/>
        <w:t>заполняются сведения об изменении персональных данных (</w:t>
      </w:r>
      <w:hyperlink r:id="rId34" w:history="1">
        <w:r w:rsidRPr="001F1C15">
          <w:rPr>
            <w:rFonts w:ascii="Times New Roman" w:hAnsi="Times New Roman" w:cs="Times New Roman"/>
            <w:color w:val="0000FF"/>
            <w:sz w:val="24"/>
            <w:szCs w:val="24"/>
          </w:rPr>
          <w:t>п. 33.1</w:t>
        </w:r>
      </w:hyperlink>
      <w:r w:rsidRPr="001F1C1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177DEF" w:rsidRPr="001F1C15" w:rsidRDefault="00177DEF" w:rsidP="00177DE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15">
        <w:rPr>
          <w:rFonts w:ascii="Times New Roman" w:hAnsi="Times New Roman" w:cs="Times New Roman"/>
          <w:sz w:val="24"/>
          <w:szCs w:val="24"/>
        </w:rPr>
        <w:t>Квитанция об уплате госпошлины предоставляется заявителем по собственной инициативе (</w:t>
      </w:r>
      <w:hyperlink r:id="rId35" w:history="1">
        <w:r w:rsidRPr="001F1C15">
          <w:rPr>
            <w:rFonts w:ascii="Times New Roman" w:hAnsi="Times New Roman" w:cs="Times New Roman"/>
            <w:color w:val="0000FF"/>
            <w:sz w:val="24"/>
            <w:szCs w:val="24"/>
          </w:rPr>
          <w:t>п. 40.2</w:t>
        </w:r>
      </w:hyperlink>
      <w:r w:rsidRPr="001F1C1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177DEF" w:rsidRPr="001F1C15" w:rsidRDefault="00177DEF" w:rsidP="00177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95" w:type="dxa"/>
          <w:left w:w="195" w:type="dxa"/>
          <w:bottom w:w="195" w:type="dxa"/>
          <w:right w:w="195" w:type="dxa"/>
        </w:tblCellMar>
        <w:tblLook w:val="0000" w:firstRow="0" w:lastRow="0" w:firstColumn="0" w:lastColumn="0" w:noHBand="0" w:noVBand="0"/>
      </w:tblPr>
      <w:tblGrid>
        <w:gridCol w:w="10191"/>
      </w:tblGrid>
      <w:tr w:rsidR="00177DEF" w:rsidRPr="001F1C15">
        <w:trPr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EF" w:rsidRPr="001F1C15" w:rsidRDefault="0017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3"/>
            <w:bookmarkEnd w:id="0"/>
            <w:r w:rsidRPr="001F1C1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Справка.</w:t>
            </w:r>
            <w:r w:rsidRPr="001F1C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Размер госпошлины</w:t>
            </w:r>
          </w:p>
          <w:p w:rsidR="00177DEF" w:rsidRPr="001F1C15" w:rsidRDefault="00177DEF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C15">
              <w:rPr>
                <w:rFonts w:ascii="Times New Roman" w:hAnsi="Times New Roman" w:cs="Times New Roman"/>
                <w:sz w:val="24"/>
                <w:szCs w:val="24"/>
              </w:rPr>
              <w:t>За выдачу заграничного паспорта, содержащего электронный носитель информации, взимается госпошлина в размере 5 000 руб., для детей до 14 лет - 2 500 руб.</w:t>
            </w:r>
          </w:p>
          <w:p w:rsidR="00177DEF" w:rsidRPr="001F1C15" w:rsidRDefault="00177DEF" w:rsidP="008315A9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C15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возможности обращения с заявлением и уплаты госпошлины через порталы </w:t>
            </w:r>
            <w:proofErr w:type="spellStart"/>
            <w:r w:rsidRPr="001F1C15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1F1C15">
              <w:rPr>
                <w:rFonts w:ascii="Times New Roman" w:hAnsi="Times New Roman" w:cs="Times New Roman"/>
                <w:sz w:val="24"/>
                <w:szCs w:val="24"/>
              </w:rPr>
              <w:t xml:space="preserve"> и иные порталы, интегрированные с ЕСИА, госпошлина рассчитывается с коэффициентом 0,7.</w:t>
            </w:r>
          </w:p>
        </w:tc>
      </w:tr>
    </w:tbl>
    <w:p w:rsidR="00177DEF" w:rsidRPr="001F1C15" w:rsidRDefault="00177DEF" w:rsidP="00177D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F1C15">
        <w:rPr>
          <w:rFonts w:ascii="Times New Roman" w:hAnsi="Times New Roman" w:cs="Times New Roman"/>
          <w:b/>
          <w:bCs/>
          <w:sz w:val="24"/>
          <w:szCs w:val="24"/>
        </w:rPr>
        <w:t>Шаг 2. Подайте документы в территориальный орган МВД России</w:t>
      </w:r>
    </w:p>
    <w:p w:rsidR="00177DEF" w:rsidRPr="001F1C15" w:rsidRDefault="00177DEF" w:rsidP="00177DE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15">
        <w:rPr>
          <w:rFonts w:ascii="Times New Roman" w:hAnsi="Times New Roman" w:cs="Times New Roman"/>
          <w:sz w:val="24"/>
          <w:szCs w:val="24"/>
        </w:rPr>
        <w:t>Вы можете подать документы для получения загранпаспорта следующим образом (</w:t>
      </w:r>
      <w:hyperlink r:id="rId36" w:history="1">
        <w:r w:rsidRPr="001F1C15">
          <w:rPr>
            <w:rFonts w:ascii="Times New Roman" w:hAnsi="Times New Roman" w:cs="Times New Roman"/>
            <w:color w:val="0000FF"/>
            <w:sz w:val="24"/>
            <w:szCs w:val="24"/>
          </w:rPr>
          <w:t>ст. 8</w:t>
        </w:r>
      </w:hyperlink>
      <w:r w:rsidRPr="001F1C15">
        <w:rPr>
          <w:rFonts w:ascii="Times New Roman" w:hAnsi="Times New Roman" w:cs="Times New Roman"/>
          <w:sz w:val="24"/>
          <w:szCs w:val="24"/>
        </w:rPr>
        <w:t xml:space="preserve"> Закона N 114-ФЗ; </w:t>
      </w:r>
      <w:hyperlink r:id="rId37" w:history="1">
        <w:r w:rsidRPr="001F1C15">
          <w:rPr>
            <w:rFonts w:ascii="Times New Roman" w:hAnsi="Times New Roman" w:cs="Times New Roman"/>
            <w:color w:val="0000FF"/>
            <w:sz w:val="24"/>
            <w:szCs w:val="24"/>
          </w:rPr>
          <w:t>п. п. 2.1</w:t>
        </w:r>
      </w:hyperlink>
      <w:r w:rsidRPr="001F1C15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1F1C15">
          <w:rPr>
            <w:rFonts w:ascii="Times New Roman" w:hAnsi="Times New Roman" w:cs="Times New Roman"/>
            <w:color w:val="0000FF"/>
            <w:sz w:val="24"/>
            <w:szCs w:val="24"/>
          </w:rPr>
          <w:t>80</w:t>
        </w:r>
      </w:hyperlink>
      <w:r w:rsidRPr="001F1C1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регламента):</w:t>
      </w:r>
    </w:p>
    <w:p w:rsidR="00177DEF" w:rsidRPr="001F1C15" w:rsidRDefault="00177DEF" w:rsidP="00177DEF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15">
        <w:rPr>
          <w:rFonts w:ascii="Times New Roman" w:hAnsi="Times New Roman" w:cs="Times New Roman"/>
          <w:sz w:val="24"/>
          <w:szCs w:val="24"/>
        </w:rPr>
        <w:t>непосредственно в подразделение по вопросам миграции территориального органа МВД России (любое по выбору заявителя);</w:t>
      </w:r>
    </w:p>
    <w:p w:rsidR="00177DEF" w:rsidRPr="001F1C15" w:rsidRDefault="00177DEF" w:rsidP="00177DEF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15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использованием Единого портала </w:t>
      </w:r>
      <w:proofErr w:type="spellStart"/>
      <w:r w:rsidRPr="001F1C15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1F1C15">
        <w:rPr>
          <w:rFonts w:ascii="Times New Roman" w:hAnsi="Times New Roman" w:cs="Times New Roman"/>
          <w:sz w:val="24"/>
          <w:szCs w:val="24"/>
        </w:rPr>
        <w:t>;</w:t>
      </w:r>
    </w:p>
    <w:p w:rsidR="00177DEF" w:rsidRPr="001F1C15" w:rsidRDefault="00177DEF" w:rsidP="00177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DEF" w:rsidRPr="001F1C15" w:rsidRDefault="00177DEF" w:rsidP="00177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15">
        <w:rPr>
          <w:rFonts w:ascii="Times New Roman" w:hAnsi="Times New Roman" w:cs="Times New Roman"/>
          <w:sz w:val="24"/>
          <w:szCs w:val="24"/>
        </w:rPr>
        <w:t>При личной подаче заявления о выдаче паспорта, содержащего электронный носитель информации, делается цифровое фотографирование, а также сканируются папиллярные узоры пальцев рук гражданам в возрасте от 12 лет (за исключением ряда случаев). (</w:t>
      </w:r>
      <w:hyperlink r:id="rId39" w:history="1">
        <w:r w:rsidRPr="001F1C15">
          <w:rPr>
            <w:rFonts w:ascii="Times New Roman" w:hAnsi="Times New Roman" w:cs="Times New Roman"/>
            <w:color w:val="0000FF"/>
            <w:sz w:val="24"/>
            <w:szCs w:val="24"/>
          </w:rPr>
          <w:t>п. п. 88</w:t>
        </w:r>
      </w:hyperlink>
      <w:r w:rsidRPr="001F1C15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1F1C15">
          <w:rPr>
            <w:rFonts w:ascii="Times New Roman" w:hAnsi="Times New Roman" w:cs="Times New Roman"/>
            <w:color w:val="0000FF"/>
            <w:sz w:val="24"/>
            <w:szCs w:val="24"/>
          </w:rPr>
          <w:t>92</w:t>
        </w:r>
      </w:hyperlink>
      <w:r w:rsidRPr="001F1C15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1F1C15">
          <w:rPr>
            <w:rFonts w:ascii="Times New Roman" w:hAnsi="Times New Roman" w:cs="Times New Roman"/>
            <w:color w:val="0000FF"/>
            <w:sz w:val="24"/>
            <w:szCs w:val="24"/>
          </w:rPr>
          <w:t>102</w:t>
        </w:r>
      </w:hyperlink>
      <w:r w:rsidRPr="001F1C15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1F1C15">
          <w:rPr>
            <w:rFonts w:ascii="Times New Roman" w:hAnsi="Times New Roman" w:cs="Times New Roman"/>
            <w:color w:val="0000FF"/>
            <w:sz w:val="24"/>
            <w:szCs w:val="24"/>
          </w:rPr>
          <w:t>218</w:t>
        </w:r>
      </w:hyperlink>
      <w:r w:rsidRPr="001F1C15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1F1C15">
          <w:rPr>
            <w:rFonts w:ascii="Times New Roman" w:hAnsi="Times New Roman" w:cs="Times New Roman"/>
            <w:color w:val="0000FF"/>
            <w:sz w:val="24"/>
            <w:szCs w:val="24"/>
          </w:rPr>
          <w:t>220</w:t>
        </w:r>
      </w:hyperlink>
      <w:r w:rsidRPr="001F1C1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177DEF" w:rsidRPr="001F1C15" w:rsidRDefault="00177DEF" w:rsidP="00177DE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15">
        <w:rPr>
          <w:rFonts w:ascii="Times New Roman" w:hAnsi="Times New Roman" w:cs="Times New Roman"/>
          <w:sz w:val="24"/>
          <w:szCs w:val="24"/>
        </w:rPr>
        <w:t xml:space="preserve">При подаче заявления о выдаче паспорта, содержащего электронный носитель информации, в форме электронного документа с использованием Единого портала </w:t>
      </w:r>
      <w:proofErr w:type="spellStart"/>
      <w:r w:rsidRPr="001F1C15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1F1C15">
        <w:rPr>
          <w:rFonts w:ascii="Times New Roman" w:hAnsi="Times New Roman" w:cs="Times New Roman"/>
          <w:sz w:val="24"/>
          <w:szCs w:val="24"/>
        </w:rPr>
        <w:t xml:space="preserve"> заявителя уведомляют о приеме заявления.</w:t>
      </w:r>
    </w:p>
    <w:p w:rsidR="00177DEF" w:rsidRPr="001F1C15" w:rsidRDefault="00177DEF" w:rsidP="00177DE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15">
        <w:rPr>
          <w:rFonts w:ascii="Times New Roman" w:hAnsi="Times New Roman" w:cs="Times New Roman"/>
          <w:sz w:val="24"/>
          <w:szCs w:val="24"/>
        </w:rPr>
        <w:t>В случае принятия заявления к рассмотрению заявитель должен в течение 15 дней со дня получения электронного уведомления обратиться в подразделение по вопросам миграции территориального органа МВД России для цифрового фотографирования и сканирования папиллярных узоров пальцев рук заявителя (лица, достигшего 12 лет, в отношении которого подано заявление), а также представления документов, необходимых для оформления паспорта, содержащего электронный носитель информации (</w:t>
      </w:r>
      <w:hyperlink r:id="rId44" w:history="1">
        <w:r w:rsidRPr="001F1C15">
          <w:rPr>
            <w:rFonts w:ascii="Times New Roman" w:hAnsi="Times New Roman" w:cs="Times New Roman"/>
            <w:color w:val="0000FF"/>
            <w:sz w:val="24"/>
            <w:szCs w:val="24"/>
          </w:rPr>
          <w:t>п. п. 175.10</w:t>
        </w:r>
      </w:hyperlink>
      <w:r w:rsidRPr="001F1C15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1F1C15">
          <w:rPr>
            <w:rFonts w:ascii="Times New Roman" w:hAnsi="Times New Roman" w:cs="Times New Roman"/>
            <w:color w:val="0000FF"/>
            <w:sz w:val="24"/>
            <w:szCs w:val="24"/>
          </w:rPr>
          <w:t>175.10.2</w:t>
        </w:r>
      </w:hyperlink>
      <w:r w:rsidRPr="001F1C1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177DEF" w:rsidRPr="001F1C15" w:rsidRDefault="00177DEF" w:rsidP="00177DE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15">
        <w:rPr>
          <w:rFonts w:ascii="Times New Roman" w:hAnsi="Times New Roman" w:cs="Times New Roman"/>
          <w:sz w:val="24"/>
          <w:szCs w:val="24"/>
        </w:rPr>
        <w:t xml:space="preserve">В период срока </w:t>
      </w:r>
      <w:proofErr w:type="gramStart"/>
      <w:r w:rsidRPr="001F1C15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1F1C15">
        <w:rPr>
          <w:rFonts w:ascii="Times New Roman" w:hAnsi="Times New Roman" w:cs="Times New Roman"/>
          <w:sz w:val="24"/>
          <w:szCs w:val="24"/>
        </w:rPr>
        <w:t xml:space="preserve"> оформленного гражданину РФ загранпаспорта данному гражданину может быть оформлен и выдан второй паспорт нового образца. При наличии двух действительных загранпаспортов выдача нового без изъятия одного из ранее выданных не допускается. В связи с этим до получения нового паспорта необходимо представить в МВД России или в МФЦ один из двух действительных ранее выданных паспортов, срок действия которых не истек (</w:t>
      </w:r>
      <w:proofErr w:type="spellStart"/>
      <w:r w:rsidR="0029444F" w:rsidRPr="001F1C15">
        <w:rPr>
          <w:rFonts w:ascii="Times New Roman" w:hAnsi="Times New Roman" w:cs="Times New Roman"/>
          <w:color w:val="0000FF"/>
          <w:sz w:val="24"/>
          <w:szCs w:val="24"/>
        </w:rPr>
        <w:fldChar w:fldCharType="begin"/>
      </w:r>
      <w:r w:rsidR="0029444F" w:rsidRPr="001F1C15">
        <w:rPr>
          <w:rFonts w:ascii="Times New Roman" w:hAnsi="Times New Roman" w:cs="Times New Roman"/>
          <w:color w:val="0000FF"/>
          <w:sz w:val="24"/>
          <w:szCs w:val="24"/>
        </w:rPr>
        <w:instrText xml:space="preserve"> HYPERLINK "consultantplus://offlin</w:instrText>
      </w:r>
      <w:r w:rsidR="0029444F" w:rsidRPr="001F1C15">
        <w:rPr>
          <w:rFonts w:ascii="Times New Roman" w:hAnsi="Times New Roman" w:cs="Times New Roman"/>
          <w:color w:val="0000FF"/>
          <w:sz w:val="24"/>
          <w:szCs w:val="24"/>
        </w:rPr>
        <w:instrText xml:space="preserve">e/ref=B330B55C863CAD9FFB87F1D01C0981D45E57115255630FA3CC65CE899FF0EDAF38868AC30C571BD292FE85BAD84E932CC08CF05AAEhDd0J" </w:instrText>
      </w:r>
      <w:r w:rsidR="0029444F" w:rsidRPr="001F1C15">
        <w:rPr>
          <w:rFonts w:ascii="Times New Roman" w:hAnsi="Times New Roman" w:cs="Times New Roman"/>
          <w:color w:val="0000FF"/>
          <w:sz w:val="24"/>
          <w:szCs w:val="24"/>
        </w:rPr>
        <w:fldChar w:fldCharType="separate"/>
      </w:r>
      <w:r w:rsidRPr="001F1C15">
        <w:rPr>
          <w:rFonts w:ascii="Times New Roman" w:hAnsi="Times New Roman" w:cs="Times New Roman"/>
          <w:color w:val="0000FF"/>
          <w:sz w:val="24"/>
          <w:szCs w:val="24"/>
        </w:rPr>
        <w:t>пп</w:t>
      </w:r>
      <w:proofErr w:type="spellEnd"/>
      <w:r w:rsidRPr="001F1C15">
        <w:rPr>
          <w:rFonts w:ascii="Times New Roman" w:hAnsi="Times New Roman" w:cs="Times New Roman"/>
          <w:color w:val="0000FF"/>
          <w:sz w:val="24"/>
          <w:szCs w:val="24"/>
        </w:rPr>
        <w:t>. 2 ч. 2</w:t>
      </w:r>
      <w:r w:rsidR="0029444F" w:rsidRPr="001F1C15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1F1C15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1F1C15">
          <w:rPr>
            <w:rFonts w:ascii="Times New Roman" w:hAnsi="Times New Roman" w:cs="Times New Roman"/>
            <w:color w:val="0000FF"/>
            <w:sz w:val="24"/>
            <w:szCs w:val="24"/>
          </w:rPr>
          <w:t>ч. 3 ст. 11</w:t>
        </w:r>
      </w:hyperlink>
      <w:r w:rsidRPr="001F1C15">
        <w:rPr>
          <w:rFonts w:ascii="Times New Roman" w:hAnsi="Times New Roman" w:cs="Times New Roman"/>
          <w:sz w:val="24"/>
          <w:szCs w:val="24"/>
        </w:rPr>
        <w:t xml:space="preserve"> Закона N 114-ФЗ; </w:t>
      </w:r>
      <w:hyperlink r:id="rId47" w:history="1">
        <w:r w:rsidRPr="001F1C15">
          <w:rPr>
            <w:rFonts w:ascii="Times New Roman" w:hAnsi="Times New Roman" w:cs="Times New Roman"/>
            <w:color w:val="0000FF"/>
            <w:sz w:val="24"/>
            <w:szCs w:val="24"/>
          </w:rPr>
          <w:t>п. 29</w:t>
        </w:r>
      </w:hyperlink>
      <w:r w:rsidRPr="001F1C1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177DEF" w:rsidRPr="001F1C15" w:rsidRDefault="00177DEF" w:rsidP="00177DE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DEF" w:rsidRPr="001F1C15" w:rsidRDefault="00177DEF" w:rsidP="00177D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F1C15">
        <w:rPr>
          <w:rFonts w:ascii="Times New Roman" w:hAnsi="Times New Roman" w:cs="Times New Roman"/>
          <w:b/>
          <w:bCs/>
          <w:sz w:val="24"/>
          <w:szCs w:val="24"/>
        </w:rPr>
        <w:t>Шаг 3. Получите готовый загранпаспорт</w:t>
      </w:r>
    </w:p>
    <w:p w:rsidR="00177DEF" w:rsidRPr="001F1C15" w:rsidRDefault="00177DEF" w:rsidP="00177DE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15">
        <w:rPr>
          <w:rFonts w:ascii="Times New Roman" w:hAnsi="Times New Roman" w:cs="Times New Roman"/>
          <w:sz w:val="24"/>
          <w:szCs w:val="24"/>
        </w:rPr>
        <w:lastRenderedPageBreak/>
        <w:t>Срок оформления загранпаспорта - не более месяца при подаче заявления по месту жительства и не более трех месяцев при подаче заявления по месту пребывания. При наличии документов, подтверждающих необходимость экстренного лечения, а также тяжелую болезнь или смерть близкого родственника, в связи с чем требуется срочный выезд из России, срок оформления паспорта не должен превышать трех рабочих дней со дня подачи заявления (</w:t>
      </w:r>
      <w:hyperlink r:id="rId48" w:history="1">
        <w:r w:rsidRPr="001F1C15">
          <w:rPr>
            <w:rFonts w:ascii="Times New Roman" w:hAnsi="Times New Roman" w:cs="Times New Roman"/>
            <w:color w:val="0000FF"/>
            <w:sz w:val="24"/>
            <w:szCs w:val="24"/>
          </w:rPr>
          <w:t>ч. 6</w:t>
        </w:r>
      </w:hyperlink>
      <w:r w:rsidRPr="001F1C15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1F1C15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1F1C15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1F1C15">
          <w:rPr>
            <w:rFonts w:ascii="Times New Roman" w:hAnsi="Times New Roman" w:cs="Times New Roman"/>
            <w:color w:val="0000FF"/>
            <w:sz w:val="24"/>
            <w:szCs w:val="24"/>
          </w:rPr>
          <w:t>10 ст. 10</w:t>
        </w:r>
      </w:hyperlink>
      <w:r w:rsidRPr="001F1C15">
        <w:rPr>
          <w:rFonts w:ascii="Times New Roman" w:hAnsi="Times New Roman" w:cs="Times New Roman"/>
          <w:sz w:val="24"/>
          <w:szCs w:val="24"/>
        </w:rPr>
        <w:t xml:space="preserve"> Закона N 114-ФЗ).</w:t>
      </w:r>
    </w:p>
    <w:p w:rsidR="00177DEF" w:rsidRPr="001F1C15" w:rsidRDefault="00177DEF" w:rsidP="00177DE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15">
        <w:rPr>
          <w:rFonts w:ascii="Times New Roman" w:hAnsi="Times New Roman" w:cs="Times New Roman"/>
          <w:sz w:val="24"/>
          <w:szCs w:val="24"/>
        </w:rPr>
        <w:t>Для получения загранпаспорта обязательно нужно иметь с собой российский паспорт, а для детей в возрасте до 14 лет - свидетельство о рождении, а также документы, удостоверяющие личность и подтверждающие полномочия представителя (</w:t>
      </w:r>
      <w:hyperlink r:id="rId51" w:history="1">
        <w:r w:rsidRPr="001F1C15">
          <w:rPr>
            <w:rFonts w:ascii="Times New Roman" w:hAnsi="Times New Roman" w:cs="Times New Roman"/>
            <w:color w:val="0000FF"/>
            <w:sz w:val="24"/>
            <w:szCs w:val="24"/>
          </w:rPr>
          <w:t>п. 153.1</w:t>
        </w:r>
      </w:hyperlink>
      <w:r w:rsidRPr="001F1C1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177DEF" w:rsidRPr="001F1C15" w:rsidRDefault="00177DEF" w:rsidP="00177DE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15">
        <w:rPr>
          <w:rFonts w:ascii="Times New Roman" w:hAnsi="Times New Roman" w:cs="Times New Roman"/>
          <w:sz w:val="24"/>
          <w:szCs w:val="24"/>
        </w:rPr>
        <w:t xml:space="preserve">В период срока </w:t>
      </w:r>
      <w:proofErr w:type="gramStart"/>
      <w:r w:rsidRPr="001F1C15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1F1C15">
        <w:rPr>
          <w:rFonts w:ascii="Times New Roman" w:hAnsi="Times New Roman" w:cs="Times New Roman"/>
          <w:sz w:val="24"/>
          <w:szCs w:val="24"/>
        </w:rPr>
        <w:t xml:space="preserve"> оформленного гражданину РФ загранпаспорта данному гражданину может быть оформлен и выдан второй паспорт нового образца. При наличии двух действительных загранпаспортов выдача нового без изъятия одного из ранее выданных не допускается (</w:t>
      </w:r>
      <w:proofErr w:type="spellStart"/>
      <w:r w:rsidR="0029444F" w:rsidRPr="001F1C15">
        <w:rPr>
          <w:rFonts w:ascii="Times New Roman" w:hAnsi="Times New Roman" w:cs="Times New Roman"/>
          <w:color w:val="0000FF"/>
          <w:sz w:val="24"/>
          <w:szCs w:val="24"/>
        </w:rPr>
        <w:fldChar w:fldCharType="begin"/>
      </w:r>
      <w:r w:rsidR="0029444F" w:rsidRPr="001F1C15">
        <w:rPr>
          <w:rFonts w:ascii="Times New Roman" w:hAnsi="Times New Roman" w:cs="Times New Roman"/>
          <w:color w:val="0000FF"/>
          <w:sz w:val="24"/>
          <w:szCs w:val="24"/>
        </w:rPr>
        <w:instrText xml:space="preserve"> HYPERLINK "consultantplus://offline/ref=B330B55C863CAD9FFB87F1D01C0981D45E57115255630FA3CC65C</w:instrText>
      </w:r>
      <w:r w:rsidR="0029444F" w:rsidRPr="001F1C15">
        <w:rPr>
          <w:rFonts w:ascii="Times New Roman" w:hAnsi="Times New Roman" w:cs="Times New Roman"/>
          <w:color w:val="0000FF"/>
          <w:sz w:val="24"/>
          <w:szCs w:val="24"/>
        </w:rPr>
        <w:instrText xml:space="preserve">E899FF0EDAF38868AC30C561BD292FE85BAD84E932CC08CF05AAEhDd0J" </w:instrText>
      </w:r>
      <w:r w:rsidR="0029444F" w:rsidRPr="001F1C15">
        <w:rPr>
          <w:rFonts w:ascii="Times New Roman" w:hAnsi="Times New Roman" w:cs="Times New Roman"/>
          <w:color w:val="0000FF"/>
          <w:sz w:val="24"/>
          <w:szCs w:val="24"/>
        </w:rPr>
        <w:fldChar w:fldCharType="separate"/>
      </w:r>
      <w:r w:rsidRPr="001F1C15">
        <w:rPr>
          <w:rFonts w:ascii="Times New Roman" w:hAnsi="Times New Roman" w:cs="Times New Roman"/>
          <w:color w:val="0000FF"/>
          <w:sz w:val="24"/>
          <w:szCs w:val="24"/>
        </w:rPr>
        <w:t>пп</w:t>
      </w:r>
      <w:proofErr w:type="spellEnd"/>
      <w:r w:rsidRPr="001F1C15">
        <w:rPr>
          <w:rFonts w:ascii="Times New Roman" w:hAnsi="Times New Roman" w:cs="Times New Roman"/>
          <w:color w:val="0000FF"/>
          <w:sz w:val="24"/>
          <w:szCs w:val="24"/>
        </w:rPr>
        <w:t>. 2 ч. 2</w:t>
      </w:r>
      <w:r w:rsidR="0029444F" w:rsidRPr="001F1C15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1F1C15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Pr="001F1C15">
          <w:rPr>
            <w:rFonts w:ascii="Times New Roman" w:hAnsi="Times New Roman" w:cs="Times New Roman"/>
            <w:color w:val="0000FF"/>
            <w:sz w:val="24"/>
            <w:szCs w:val="24"/>
          </w:rPr>
          <w:t>ч. 3 ст. 11</w:t>
        </w:r>
      </w:hyperlink>
      <w:r w:rsidRPr="001F1C15">
        <w:rPr>
          <w:rFonts w:ascii="Times New Roman" w:hAnsi="Times New Roman" w:cs="Times New Roman"/>
          <w:sz w:val="24"/>
          <w:szCs w:val="24"/>
        </w:rPr>
        <w:t xml:space="preserve"> Закона N 114-ФЗ).</w:t>
      </w:r>
    </w:p>
    <w:p w:rsidR="00177DEF" w:rsidRDefault="00177DEF" w:rsidP="00177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C15" w:rsidRDefault="001F1C15" w:rsidP="00177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44F" w:rsidRPr="000A6F4B" w:rsidRDefault="0029444F" w:rsidP="002944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лица  </w:t>
      </w:r>
      <w:r w:rsidRPr="000A6F4B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A6F4B">
        <w:rPr>
          <w:rFonts w:ascii="Times New Roman" w:hAnsi="Times New Roman" w:cs="Times New Roman"/>
          <w:sz w:val="24"/>
          <w:szCs w:val="24"/>
        </w:rPr>
        <w:t xml:space="preserve"> по вопросам миграции</w:t>
      </w:r>
      <w:r>
        <w:rPr>
          <w:rFonts w:ascii="Times New Roman" w:hAnsi="Times New Roman" w:cs="Times New Roman"/>
          <w:sz w:val="24"/>
          <w:szCs w:val="24"/>
        </w:rPr>
        <w:t xml:space="preserve">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осуществляющие консультирование и прием заявлений об утрате паспорта </w:t>
      </w:r>
      <w:r w:rsidRPr="002906B9">
        <w:rPr>
          <w:rFonts w:ascii="Times New Roman" w:hAnsi="Times New Roman" w:cs="Times New Roman"/>
          <w:bCs/>
          <w:sz w:val="24"/>
          <w:szCs w:val="24"/>
        </w:rPr>
        <w:t>РФ</w:t>
      </w:r>
      <w:r w:rsidRPr="000A6F4B">
        <w:rPr>
          <w:rFonts w:ascii="Times New Roman" w:hAnsi="Times New Roman" w:cs="Times New Roman"/>
          <w:sz w:val="24"/>
          <w:szCs w:val="24"/>
        </w:rPr>
        <w:t>, находя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0A6F4B">
        <w:rPr>
          <w:rFonts w:ascii="Times New Roman" w:hAnsi="Times New Roman" w:cs="Times New Roman"/>
          <w:sz w:val="24"/>
          <w:szCs w:val="24"/>
        </w:rPr>
        <w:t xml:space="preserve"> по адресу: Свердловская обл., гор. Ирбит, ул. 50 лет Октября, д. 17, </w:t>
      </w:r>
      <w:proofErr w:type="spellStart"/>
      <w:r w:rsidRPr="000A6F4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A6F4B">
        <w:rPr>
          <w:rFonts w:ascii="Times New Roman" w:hAnsi="Times New Roman" w:cs="Times New Roman"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6F4B">
        <w:rPr>
          <w:rFonts w:ascii="Times New Roman" w:hAnsi="Times New Roman" w:cs="Times New Roman"/>
          <w:sz w:val="24"/>
          <w:szCs w:val="24"/>
        </w:rPr>
        <w:t>, телефон</w:t>
      </w:r>
      <w:r>
        <w:rPr>
          <w:rFonts w:ascii="Times New Roman" w:hAnsi="Times New Roman" w:cs="Times New Roman"/>
          <w:sz w:val="24"/>
          <w:szCs w:val="24"/>
        </w:rPr>
        <w:t>: 8(343-55) 6-2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bookmarkStart w:id="1" w:name="_GoBack"/>
      <w:bookmarkEnd w:id="1"/>
      <w:r w:rsidRPr="000A6F4B">
        <w:rPr>
          <w:rFonts w:ascii="Times New Roman" w:hAnsi="Times New Roman" w:cs="Times New Roman"/>
          <w:sz w:val="24"/>
          <w:szCs w:val="24"/>
        </w:rPr>
        <w:t>.</w:t>
      </w:r>
    </w:p>
    <w:p w:rsidR="0029444F" w:rsidRDefault="0029444F" w:rsidP="0029444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9444F" w:rsidRDefault="0029444F" w:rsidP="0029444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9444F" w:rsidRPr="00AF5E85" w:rsidRDefault="0029444F" w:rsidP="0029444F">
      <w:pPr>
        <w:jc w:val="right"/>
        <w:rPr>
          <w:rFonts w:ascii="Times New Roman" w:hAnsi="Times New Roman" w:cs="Times New Roman"/>
          <w:sz w:val="24"/>
          <w:szCs w:val="24"/>
        </w:rPr>
      </w:pPr>
      <w:r w:rsidRPr="00523B55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отдела по вопросам миграции</w:t>
      </w:r>
      <w:r w:rsidRPr="00523B55">
        <w:rPr>
          <w:rFonts w:ascii="Times New Roman" w:hAnsi="Times New Roman" w:cs="Times New Roman"/>
          <w:sz w:val="24"/>
          <w:szCs w:val="24"/>
        </w:rPr>
        <w:t xml:space="preserve"> МО МВД России «</w:t>
      </w:r>
      <w:proofErr w:type="spellStart"/>
      <w:r w:rsidRPr="00523B55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Pr="00523B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B55">
        <w:rPr>
          <w:rFonts w:ascii="Times New Roman" w:hAnsi="Times New Roman" w:cs="Times New Roman"/>
          <w:sz w:val="24"/>
          <w:szCs w:val="24"/>
        </w:rPr>
        <w:t xml:space="preserve">Г.Н. </w:t>
      </w:r>
      <w:proofErr w:type="spellStart"/>
      <w:r w:rsidRPr="00523B55">
        <w:rPr>
          <w:rFonts w:ascii="Times New Roman" w:hAnsi="Times New Roman" w:cs="Times New Roman"/>
          <w:sz w:val="24"/>
          <w:szCs w:val="24"/>
        </w:rPr>
        <w:t>Аршинова</w:t>
      </w:r>
      <w:proofErr w:type="spellEnd"/>
    </w:p>
    <w:p w:rsidR="001F1C15" w:rsidRPr="001F1C15" w:rsidRDefault="001F1C15" w:rsidP="00177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1C15" w:rsidRPr="001F1C15" w:rsidSect="00DD15B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F7"/>
    <w:rsid w:val="00177DEF"/>
    <w:rsid w:val="001C754F"/>
    <w:rsid w:val="001F1C15"/>
    <w:rsid w:val="0029444F"/>
    <w:rsid w:val="008315A9"/>
    <w:rsid w:val="009874FC"/>
    <w:rsid w:val="00E47CDA"/>
    <w:rsid w:val="00EE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41035-47BB-4633-86A1-D423A6FD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944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9444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330B55C863CAD9FFB87F1D01C0981D45E571E5C566A0FA3CC65CE899FF0EDAF38868AC309541082C4B184E69D1A802DC98CF252B2D2397DhAd6J" TargetMode="External"/><Relationship Id="rId18" Type="http://schemas.openxmlformats.org/officeDocument/2006/relationships/hyperlink" Target="consultantplus://offline/ref=B330B55C863CAD9FFB87F1D01C0981D45E571E5C566A0FA3CC65CE899FF0EDAF38868AC30955128EC3B184E69D1A802DC98CF252B2D2397DhAd6J" TargetMode="External"/><Relationship Id="rId26" Type="http://schemas.openxmlformats.org/officeDocument/2006/relationships/hyperlink" Target="consultantplus://offline/ref=B330B55C863CAD9FFB87F1D01C0981D45E571E5C566A0FA3CC65CE899FF0EDAF38868AC309551283CBB184E69D1A802DC98CF252B2D2397DhAd6J" TargetMode="External"/><Relationship Id="rId39" Type="http://schemas.openxmlformats.org/officeDocument/2006/relationships/hyperlink" Target="consultantplus://offline/ref=B330B55C863CAD9FFB87F1D01C0981D45E571E5C566A0FA3CC65CE899FF0EDAF38868AC309551584CBB184E69D1A802DC98CF252B2D2397DhAd6J" TargetMode="External"/><Relationship Id="rId21" Type="http://schemas.openxmlformats.org/officeDocument/2006/relationships/hyperlink" Target="consultantplus://offline/ref=B330B55C863CAD9FFB87F1D01C0981D45E571E5C566A0FA3CC65CE899FF0EDAF38868AC309551386C0B184E69D1A802DC98CF252B2D2397DhAd6J" TargetMode="External"/><Relationship Id="rId34" Type="http://schemas.openxmlformats.org/officeDocument/2006/relationships/hyperlink" Target="consultantplus://offline/ref=B330B55C863CAD9FFB87F1D01C0981D45E571E5C566A0FA3CC65CE899FF0EDAF38868AC30955128FC4B184E69D1A802DC98CF252B2D2397DhAd6J" TargetMode="External"/><Relationship Id="rId42" Type="http://schemas.openxmlformats.org/officeDocument/2006/relationships/hyperlink" Target="consultantplus://offline/ref=B330B55C863CAD9FFB87F1D01C0981D45E571E5C566A0FA3CC65CE899FF0EDAF38868AC309541086C3B184E69D1A802DC98CF252B2D2397DhAd6J" TargetMode="External"/><Relationship Id="rId47" Type="http://schemas.openxmlformats.org/officeDocument/2006/relationships/hyperlink" Target="consultantplus://offline/ref=B330B55C863CAD9FFB87F1D01C0981D45E571E5C566A0FA3CC65CE899FF0EDAF38868AC309551281C0B184E69D1A802DC98CF252B2D2397DhAd6J" TargetMode="External"/><Relationship Id="rId50" Type="http://schemas.openxmlformats.org/officeDocument/2006/relationships/hyperlink" Target="consultantplus://offline/ref=B330B55C863CAD9FFB87F1D01C0981D45E57115255630FA3CC65CE899FF0EDAF38868AC10F5E44D787EFDDB6D8518D24D690F258hAdCJ" TargetMode="External"/><Relationship Id="rId7" Type="http://schemas.openxmlformats.org/officeDocument/2006/relationships/hyperlink" Target="consultantplus://offline/ref=B330B55C863CAD9FFB87F1D01C0981D45E57115255630FA3CC65CE899FF0EDAF38868AC1085E44D787EFDDB6D8518D24D690F258hAdC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330B55C863CAD9FFB87F1D01C0981D45E571E5C566A0FA3CC65CE899FF0EDAF38868AC309541682C1B184E69D1A802DC98CF252B2D2397DhAd6J" TargetMode="External"/><Relationship Id="rId29" Type="http://schemas.openxmlformats.org/officeDocument/2006/relationships/hyperlink" Target="consultantplus://offline/ref=B330B55C863CAD9FFB87F1D01C0981D45E571E5C566A0FA3CC65CE899FF0EDAF38868AC309551386C2B184E69D1A802DC98CF252B2D2397DhAd6J" TargetMode="External"/><Relationship Id="rId11" Type="http://schemas.openxmlformats.org/officeDocument/2006/relationships/hyperlink" Target="consultantplus://offline/ref=B330B55C863CAD9FFB87F1D01C0981D45E571E5C566A0FA3CC65CE899FF0EDAF38868AC30955128EC4B184E69D1A802DC98CF252B2D2397DhAd6J" TargetMode="External"/><Relationship Id="rId24" Type="http://schemas.openxmlformats.org/officeDocument/2006/relationships/hyperlink" Target="consultantplus://offline/ref=B330B55C863CAD9FFB87F1D01C0981D45E571E5C566A0FA3CC65CE899FF0EDAF38868AC309541684C4B184E69D1A802DC98CF252B2D2397DhAd6J" TargetMode="External"/><Relationship Id="rId32" Type="http://schemas.openxmlformats.org/officeDocument/2006/relationships/hyperlink" Target="consultantplus://offline/ref=B330B55C863CAD9FFB87F1D01C0981D45E571E5C566A0FA3CC65CE899FF0EDAF38868AC309541684C4B184E69D1A802DC98CF252B2D2397DhAd6J" TargetMode="External"/><Relationship Id="rId37" Type="http://schemas.openxmlformats.org/officeDocument/2006/relationships/hyperlink" Target="consultantplus://offline/ref=B330B55C863CAD9FFB87F1D01C0981D45E571E5C566A0FA3CC65CE899FF0EDAF38868AC309551085C6B184E69D1A802DC98CF252B2D2397DhAd6J" TargetMode="External"/><Relationship Id="rId40" Type="http://schemas.openxmlformats.org/officeDocument/2006/relationships/hyperlink" Target="consultantplus://offline/ref=B330B55C863CAD9FFB87F1D01C0981D45E571E5C566A0FA3CC65CE899FF0EDAF38868AC309551582C0B184E69D1A802DC98CF252B2D2397DhAd6J" TargetMode="External"/><Relationship Id="rId45" Type="http://schemas.openxmlformats.org/officeDocument/2006/relationships/hyperlink" Target="consultantplus://offline/ref=B330B55C863CAD9FFB87F1D01C0981D45E571E5C566A0FA3CC65CE899FF0EDAF38868AC309551883C0B184E69D1A802DC98CF252B2D2397DhAd6J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B330B55C863CAD9FFB87F1D01C0981D45E57115255630FA3CC65CE899FF0EDAF38868AC309551087CAB184E69D1A802DC98CF252B2D2397DhAd6J" TargetMode="External"/><Relationship Id="rId10" Type="http://schemas.openxmlformats.org/officeDocument/2006/relationships/hyperlink" Target="consultantplus://offline/ref=B330B55C863CAD9FFB87F1D01C0981D45E571E5C566A0FA3CC65CE899FF0EDAF38868AC30955128EC3B184E69D1A802DC98CF252B2D2397DhAd6J" TargetMode="External"/><Relationship Id="rId19" Type="http://schemas.openxmlformats.org/officeDocument/2006/relationships/hyperlink" Target="consultantplus://offline/ref=B330B55C863CAD9FFB87F1D01C0981D45E571E5C566A0FA3CC65CE899FF0EDAF38868AC30955128EC4B184E69D1A802DC98CF252B2D2397DhAd6J" TargetMode="External"/><Relationship Id="rId31" Type="http://schemas.openxmlformats.org/officeDocument/2006/relationships/hyperlink" Target="consultantplus://offline/ref=B330B55C863CAD9FFB87F1D01C0981D45E571E5C566A0FA3CC65CE899FF0EDAF38868AC309541381C0B184E69D1A802DC98CF252B2D2397DhAd6J" TargetMode="External"/><Relationship Id="rId44" Type="http://schemas.openxmlformats.org/officeDocument/2006/relationships/hyperlink" Target="consultantplus://offline/ref=B330B55C863CAD9FFB87F1D01C0981D45E571E5C566A0FA3CC65CE899FF0EDAF38868AC309551883C2B184E69D1A802DC98CF252B2D2397DhAd6J" TargetMode="External"/><Relationship Id="rId52" Type="http://schemas.openxmlformats.org/officeDocument/2006/relationships/hyperlink" Target="consultantplus://offline/ref=B330B55C863CAD9FFB87F1D01C0981D45E57115255630FA3CC65CE899FF0EDAF38868AC30C511BD292FE85BAD84E932CC08CF05AAEhDd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30B55C863CAD9FFB87F1D01C0981D45E571E5C566A0FA3CC65CE899FF0EDAF38868AC30955118EC0B184E69D1A802DC98CF252B2D2397DhAd6J" TargetMode="External"/><Relationship Id="rId14" Type="http://schemas.openxmlformats.org/officeDocument/2006/relationships/hyperlink" Target="consultantplus://offline/ref=B330B55C863CAD9FFB87F1D01C0981D45F5218585E630FA3CC65CE899FF0EDAF38868AC309551082C2B184E69D1A802DC98CF252B2D2397DhAd6J" TargetMode="External"/><Relationship Id="rId22" Type="http://schemas.openxmlformats.org/officeDocument/2006/relationships/hyperlink" Target="consultantplus://offline/ref=B330B55C863CAD9FFB87F1D01C0981D45E521F5D54640FA3CC65CE899FF0EDAF38868AC309541187CAB184E69D1A802DC98CF252B2D2397DhAd6J" TargetMode="External"/><Relationship Id="rId27" Type="http://schemas.openxmlformats.org/officeDocument/2006/relationships/hyperlink" Target="consultantplus://offline/ref=B330B55C863CAD9FFB87F1D01C0981D45E571E5C566A0FA3CC65CE899FF0EDAF38868AC30955128EC3B184E69D1A802DC98CF252B2D2397DhAd6J" TargetMode="External"/><Relationship Id="rId30" Type="http://schemas.openxmlformats.org/officeDocument/2006/relationships/hyperlink" Target="consultantplus://offline/ref=B330B55C863CAD9FFB87F1D01C0981D45E571E5C566A0FA3CC65CE899FF0EDAF38868AC309551386C0B184E69D1A802DC98CF252B2D2397DhAd6J" TargetMode="External"/><Relationship Id="rId35" Type="http://schemas.openxmlformats.org/officeDocument/2006/relationships/hyperlink" Target="consultantplus://offline/ref=B330B55C863CAD9FFB87F1D01C0981D45E571E5C566A0FA3CC65CE899FF0EDAF38868AC309551385C2B184E69D1A802DC98CF252B2D2397DhAd6J" TargetMode="External"/><Relationship Id="rId43" Type="http://schemas.openxmlformats.org/officeDocument/2006/relationships/hyperlink" Target="consultantplus://offline/ref=B330B55C863CAD9FFB87F1D01C0981D45E571E5C566A0FA3CC65CE899FF0EDAF38868AC309541086C1B184E69D1A802DC98CF252B2D2397DhAd6J" TargetMode="External"/><Relationship Id="rId48" Type="http://schemas.openxmlformats.org/officeDocument/2006/relationships/hyperlink" Target="consultantplus://offline/ref=B330B55C863CAD9FFB87F1D01C0981D45E57115255630FA3CC65CE899FF0EDAF38868AC10A5E44D787EFDDB6D8518D24D690F258hAdCJ" TargetMode="External"/><Relationship Id="rId8" Type="http://schemas.openxmlformats.org/officeDocument/2006/relationships/hyperlink" Target="consultantplus://offline/ref=B330B55C863CAD9FFB87F1D01C0981D45E571E5C566A0FA3CC65CE899FF0EDAF38868AC30955118EC1B184E69D1A802DC98CF252B2D2397DhAd6J" TargetMode="External"/><Relationship Id="rId51" Type="http://schemas.openxmlformats.org/officeDocument/2006/relationships/hyperlink" Target="consultantplus://offline/ref=B330B55C863CAD9FFB87F1D01C0981D45E571E5C566A0FA3CC65CE899FF0EDAF38868AC309551783C5B184E69D1A802DC98CF252B2D2397DhAd6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330B55C863CAD9FFB87F1D01C0981D45E571E5C566A0FA3CC65CE899FF0EDAF38868AC309551386C0B184E69D1A802DC98CF252B2D2397DhAd6J" TargetMode="External"/><Relationship Id="rId17" Type="http://schemas.openxmlformats.org/officeDocument/2006/relationships/hyperlink" Target="consultantplus://offline/ref=B330B55C863CAD9FFB87F1D01C0981D45E571E5C566A0FA3CC65CE899FF0EDAF38868AC309551287C1B184E69D1A802DC98CF252B2D2397DhAd6J" TargetMode="External"/><Relationship Id="rId25" Type="http://schemas.openxmlformats.org/officeDocument/2006/relationships/hyperlink" Target="consultantplus://offline/ref=B330B55C863CAD9FFB87F1D01C0981D45E571E5C566A0FA3CC65CE899FF0EDAF38868AC309541682C1B184E69D1A802DC98CF252B2D2397DhAd6J" TargetMode="External"/><Relationship Id="rId33" Type="http://schemas.openxmlformats.org/officeDocument/2006/relationships/hyperlink" Target="consultantplus://offline/ref=B330B55C863CAD9FFB87F1D01C0981D45E571E5C566A0FA3CC65CE899FF0EDAF38868AC309541682C1B184E69D1A802DC98CF252B2D2397DhAd6J" TargetMode="External"/><Relationship Id="rId38" Type="http://schemas.openxmlformats.org/officeDocument/2006/relationships/hyperlink" Target="consultantplus://offline/ref=B330B55C863CAD9FFB87F1D01C0981D45E571E5C566A0FA3CC65CE899FF0EDAF38868AC309551587C6B184E69D1A802DC98CF252B2D2397DhAd6J" TargetMode="External"/><Relationship Id="rId46" Type="http://schemas.openxmlformats.org/officeDocument/2006/relationships/hyperlink" Target="consultantplus://offline/ref=B330B55C863CAD9FFB87F1D01C0981D45E57115255630FA3CC65CE899FF0EDAF38868AC30C511BD292FE85BAD84E932CC08CF05AAEhDd0J" TargetMode="External"/><Relationship Id="rId20" Type="http://schemas.openxmlformats.org/officeDocument/2006/relationships/hyperlink" Target="consultantplus://offline/ref=B330B55C863CAD9FFB87F1D01C0981D45E571E5C566A0FA3CC65CE899FF0EDAF38868AC309551386C2B184E69D1A802DC98CF252B2D2397DhAd6J" TargetMode="External"/><Relationship Id="rId41" Type="http://schemas.openxmlformats.org/officeDocument/2006/relationships/hyperlink" Target="consultantplus://offline/ref=B330B55C863CAD9FFB87F1D01C0981D45E571E5C566A0FA3CC65CE899FF0EDAF38868AC309551581C3B184E69D1A802DC98CF252B2D2397DhAd6J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30B55C863CAD9FFB87F1D01C0981D45E57115255630FA3CC65CE899FF0EDAF38868AC309551084C5B184E69D1A802DC98CF252B2D2397DhAd6J" TargetMode="External"/><Relationship Id="rId15" Type="http://schemas.openxmlformats.org/officeDocument/2006/relationships/hyperlink" Target="consultantplus://offline/ref=B330B55C863CAD9FFB87F1D01C0981D45E571E5C566A0FA3CC65CE899FF0EDAF38868AC309541684C4B184E69D1A802DC98CF252B2D2397DhAd6J" TargetMode="External"/><Relationship Id="rId23" Type="http://schemas.openxmlformats.org/officeDocument/2006/relationships/hyperlink" Target="consultantplus://offline/ref=B330B55C863CAD9FFB87F1D01C0981D45E571E5C566A0FA3CC65CE899FF0EDAF38868AC30954128FC5B184E69D1A802DC98CF252B2D2397DhAd6J" TargetMode="External"/><Relationship Id="rId28" Type="http://schemas.openxmlformats.org/officeDocument/2006/relationships/hyperlink" Target="consultantplus://offline/ref=B330B55C863CAD9FFB87F1D01C0981D45E571E5C566A0FA3CC65CE899FF0EDAF38868AC30955128EC4B184E69D1A802DC98CF252B2D2397DhAd6J" TargetMode="External"/><Relationship Id="rId36" Type="http://schemas.openxmlformats.org/officeDocument/2006/relationships/hyperlink" Target="consultantplus://offline/ref=B330B55C863CAD9FFB87F1D01C0981D45E57115255630FA3CC65CE899FF0EDAF38868ACA085E44D787EFDDB6D8518D24D690F258hAdCJ" TargetMode="External"/><Relationship Id="rId49" Type="http://schemas.openxmlformats.org/officeDocument/2006/relationships/hyperlink" Target="consultantplus://offline/ref=B330B55C863CAD9FFB87F1D01C0981D45E57115255630FA3CC65CE899FF0EDAF38868AC009551BD292FE85BAD84E932CC08CF05AAEhDd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2020-08-11T09:29:00Z</dcterms:created>
  <dcterms:modified xsi:type="dcterms:W3CDTF">2020-08-21T14:08:00Z</dcterms:modified>
</cp:coreProperties>
</file>